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9A228" w14:textId="77777777" w:rsidR="00460529" w:rsidRPr="001A0FA1" w:rsidRDefault="00460529" w:rsidP="001A0FA1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1A0FA1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493E8FAE" w14:textId="77777777" w:rsidR="00460529" w:rsidRPr="001A0FA1" w:rsidRDefault="00460529" w:rsidP="001A0FA1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  <w:r w:rsidRPr="001A0FA1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001AD411" w14:textId="77777777" w:rsidR="00460529" w:rsidRPr="001A0FA1" w:rsidRDefault="00460529" w:rsidP="001A0FA1">
      <w:pPr>
        <w:pStyle w:val="a9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0463917" w14:textId="77777777" w:rsidR="00460529" w:rsidRPr="001A0FA1" w:rsidRDefault="00460529" w:rsidP="001A0FA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1A0FA1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1A0FA1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4108E194" w14:textId="77777777" w:rsidR="00460529" w:rsidRPr="001A0FA1" w:rsidRDefault="00460529" w:rsidP="001A0FA1">
      <w:pPr>
        <w:pStyle w:val="a9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14:paraId="362432FC" w14:textId="77777777" w:rsidR="00460529" w:rsidRPr="001A0FA1" w:rsidRDefault="00460529" w:rsidP="001A0FA1">
      <w:pPr>
        <w:pStyle w:val="a9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25C4C49E" w14:textId="74998A12" w:rsidR="00460529" w:rsidRPr="001A0FA1" w:rsidRDefault="00460529" w:rsidP="001A0FA1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1FE9841" w14:textId="77777777" w:rsidR="00011CC0" w:rsidRPr="001A0FA1" w:rsidRDefault="00011CC0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75F192" w14:textId="4F69C730" w:rsidR="00011CC0" w:rsidRPr="001A0FA1" w:rsidRDefault="00011CC0" w:rsidP="001A0F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A0FA1">
        <w:rPr>
          <w:rFonts w:ascii="Times New Roman" w:hAnsi="Times New Roman" w:cs="Times New Roman"/>
          <w:b/>
          <w:bCs/>
          <w:sz w:val="28"/>
          <w:szCs w:val="28"/>
          <w:lang w:val="kk-KZ"/>
        </w:rPr>
        <w:t>«Инклюзивті білім берудің теориялары мен тұжырымдамалары»</w:t>
      </w:r>
    </w:p>
    <w:p w14:paraId="0638E2A7" w14:textId="7DC149AC" w:rsidR="00460529" w:rsidRPr="001A0FA1" w:rsidRDefault="00460529" w:rsidP="001A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A0F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14:paraId="4F5BE108" w14:textId="77777777" w:rsidR="00717540" w:rsidRPr="001A0FA1" w:rsidRDefault="00717540" w:rsidP="001A0FA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14:paraId="0877941F" w14:textId="2970D16F" w:rsidR="00256436" w:rsidRPr="001A0FA1" w:rsidRDefault="004B13C8" w:rsidP="001A0FA1">
      <w:pPr>
        <w:pStyle w:val="a9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A0FA1">
        <w:rPr>
          <w:rFonts w:ascii="Times New Roman" w:hAnsi="Times New Roman"/>
          <w:sz w:val="28"/>
          <w:szCs w:val="28"/>
          <w:lang w:val="kk-KZ"/>
        </w:rPr>
        <w:t>Мамандық</w:t>
      </w:r>
      <w:r w:rsidR="009045ED" w:rsidRPr="001A0FA1">
        <w:rPr>
          <w:rFonts w:ascii="Times New Roman" w:hAnsi="Times New Roman"/>
          <w:sz w:val="28"/>
          <w:szCs w:val="28"/>
          <w:lang w:val="kk-KZ"/>
        </w:rPr>
        <w:t>тар:</w:t>
      </w:r>
      <w:r w:rsidRPr="001A0FA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E7A2B32" w14:textId="77777777" w:rsidR="00256436" w:rsidRPr="001A0FA1" w:rsidRDefault="00256436" w:rsidP="001A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E664AF3" w14:textId="77777777" w:rsidR="00011CC0" w:rsidRPr="001A0FA1" w:rsidRDefault="00011CC0" w:rsidP="001A0F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b/>
          <w:sz w:val="20"/>
          <w:szCs w:val="20"/>
          <w:lang w:val="kk-KZ"/>
        </w:rPr>
        <w:t>«7М01103- Инклюзивті білім беру жағдайындағы заманауи технологиялар»</w:t>
      </w:r>
    </w:p>
    <w:p w14:paraId="00057B3F" w14:textId="77777777" w:rsidR="00256436" w:rsidRPr="001A0FA1" w:rsidRDefault="00256436" w:rsidP="001A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D55CA4B" w14:textId="02F8C420" w:rsidR="00256436" w:rsidRPr="001A0FA1" w:rsidRDefault="00011CC0" w:rsidP="001A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>Күзгі семестр 2022-2023</w:t>
      </w:r>
      <w:r w:rsidR="00256436"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оқу жылы</w:t>
      </w:r>
    </w:p>
    <w:p w14:paraId="0F3E981C" w14:textId="77777777" w:rsidR="00256436" w:rsidRPr="001A0FA1" w:rsidRDefault="00256436" w:rsidP="001A0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AA3E3F6" w14:textId="77777777" w:rsidR="009045ED" w:rsidRPr="001A0FA1" w:rsidRDefault="009045ED" w:rsidP="001A0F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4C6D02BF" w14:textId="77777777" w:rsidR="004B13C8" w:rsidRPr="001A0FA1" w:rsidRDefault="004B13C8" w:rsidP="001A0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FDB4719" w14:textId="77777777" w:rsidR="00A113EB" w:rsidRPr="001A0FA1" w:rsidRDefault="00A113EB" w:rsidP="001A0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A1">
        <w:rPr>
          <w:rFonts w:ascii="Times New Roman" w:hAnsi="Times New Roman" w:cs="Times New Roman"/>
          <w:b/>
          <w:bCs/>
          <w:sz w:val="24"/>
          <w:szCs w:val="24"/>
        </w:rPr>
        <w:t>Курс – 1</w:t>
      </w:r>
    </w:p>
    <w:p w14:paraId="0A434BF3" w14:textId="77777777" w:rsidR="00A113EB" w:rsidRPr="001A0FA1" w:rsidRDefault="00A113EB" w:rsidP="001A0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A1">
        <w:rPr>
          <w:rFonts w:ascii="Times New Roman" w:hAnsi="Times New Roman" w:cs="Times New Roman"/>
          <w:b/>
          <w:bCs/>
          <w:sz w:val="24"/>
          <w:szCs w:val="24"/>
        </w:rPr>
        <w:t>Семестр – 1</w:t>
      </w:r>
    </w:p>
    <w:p w14:paraId="52C54FCA" w14:textId="44121532" w:rsidR="00A113EB" w:rsidRPr="001A0FA1" w:rsidRDefault="00011CC0" w:rsidP="001A0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A1">
        <w:rPr>
          <w:rFonts w:ascii="Times New Roman" w:hAnsi="Times New Roman" w:cs="Times New Roman"/>
          <w:b/>
          <w:bCs/>
          <w:sz w:val="24"/>
          <w:szCs w:val="24"/>
        </w:rPr>
        <w:t>ECTS –3</w:t>
      </w:r>
    </w:p>
    <w:p w14:paraId="7692E028" w14:textId="77777777" w:rsidR="00A113EB" w:rsidRPr="001A0FA1" w:rsidRDefault="00A113EB" w:rsidP="001A0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4DA5" w14:textId="7DD6266A" w:rsidR="00A113EB" w:rsidRPr="001A0FA1" w:rsidRDefault="00A113EB" w:rsidP="001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FA1">
        <w:rPr>
          <w:rFonts w:ascii="Times New Roman" w:hAnsi="Times New Roman" w:cs="Times New Roman"/>
          <w:sz w:val="24"/>
          <w:szCs w:val="24"/>
        </w:rPr>
        <w:t xml:space="preserve">УМКД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мақұлданды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>:</w:t>
      </w:r>
    </w:p>
    <w:p w14:paraId="68FFA04A" w14:textId="5763E32B" w:rsidR="00A113EB" w:rsidRPr="001A0FA1" w:rsidRDefault="00A113EB" w:rsidP="001A0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факультетінің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кеңесінің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A1">
        <w:rPr>
          <w:rFonts w:ascii="Times New Roman" w:hAnsi="Times New Roman" w:cs="Times New Roman"/>
          <w:sz w:val="24"/>
          <w:szCs w:val="24"/>
        </w:rPr>
        <w:t>отырысында</w:t>
      </w:r>
      <w:proofErr w:type="spellEnd"/>
      <w:r w:rsidRPr="001A0FA1">
        <w:rPr>
          <w:rFonts w:ascii="Times New Roman" w:hAnsi="Times New Roman" w:cs="Times New Roman"/>
          <w:sz w:val="24"/>
          <w:szCs w:val="24"/>
        </w:rPr>
        <w:t xml:space="preserve"> б</w:t>
      </w:r>
      <w:r w:rsidRPr="001A0FA1">
        <w:rPr>
          <w:rFonts w:ascii="Times New Roman" w:hAnsi="Times New Roman" w:cs="Times New Roman"/>
          <w:sz w:val="24"/>
          <w:szCs w:val="24"/>
          <w:lang w:val="kk-KZ"/>
        </w:rPr>
        <w:t>екі</w:t>
      </w:r>
      <w:r w:rsidR="007E613B" w:rsidRPr="001A0FA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A0FA1">
        <w:rPr>
          <w:rFonts w:ascii="Times New Roman" w:hAnsi="Times New Roman" w:cs="Times New Roman"/>
          <w:sz w:val="24"/>
          <w:szCs w:val="24"/>
          <w:lang w:val="kk-KZ"/>
        </w:rPr>
        <w:t>ілді</w:t>
      </w:r>
      <w:r w:rsidR="007E613B"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A0FA1">
        <w:rPr>
          <w:rFonts w:ascii="Times New Roman" w:hAnsi="Times New Roman" w:cs="Times New Roman"/>
          <w:sz w:val="24"/>
          <w:szCs w:val="24"/>
          <w:lang w:val="kk-KZ"/>
        </w:rPr>
        <w:t>Хаттама №1</w:t>
      </w:r>
      <w:r w:rsidR="007E613B" w:rsidRPr="001A0F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11CC0"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 03.09.2022</w:t>
      </w: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14:paraId="4CE3E3D0" w14:textId="09E1DC8A" w:rsidR="007E613B" w:rsidRPr="001A0FA1" w:rsidRDefault="00A113EB" w:rsidP="001A0FA1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1A0FA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613B" w:rsidRPr="001A0FA1">
        <w:rPr>
          <w:rFonts w:ascii="Times New Roman" w:eastAsia="Arial Unicode MS" w:hAnsi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="007E613B" w:rsidRPr="001A0FA1">
        <w:rPr>
          <w:rFonts w:ascii="Times New Roman" w:hAnsi="Times New Roman"/>
          <w:sz w:val="24"/>
          <w:szCs w:val="24"/>
          <w:lang w:val="kk-KZ"/>
        </w:rPr>
        <w:t>кафедрасының мәжілісінде талқыланды және ұсы</w:t>
      </w:r>
      <w:r w:rsidR="00011CC0" w:rsidRPr="001A0FA1">
        <w:rPr>
          <w:rFonts w:ascii="Times New Roman" w:hAnsi="Times New Roman"/>
          <w:sz w:val="24"/>
          <w:szCs w:val="24"/>
          <w:lang w:val="kk-KZ"/>
        </w:rPr>
        <w:t>нылды. Хаттама №1,  «01» 09.2022</w:t>
      </w:r>
      <w:r w:rsidR="007E613B" w:rsidRPr="001A0FA1">
        <w:rPr>
          <w:rFonts w:ascii="Times New Roman" w:hAnsi="Times New Roman"/>
          <w:sz w:val="24"/>
          <w:szCs w:val="24"/>
          <w:lang w:val="kk-KZ"/>
        </w:rPr>
        <w:t xml:space="preserve"> ж., </w:t>
      </w:r>
    </w:p>
    <w:p w14:paraId="196B566F" w14:textId="10CDE6F3" w:rsidR="007E613B" w:rsidRPr="001A0FA1" w:rsidRDefault="007E613B" w:rsidP="001A0FA1">
      <w:pPr>
        <w:pStyle w:val="a9"/>
        <w:rPr>
          <w:rFonts w:ascii="Times New Roman" w:hAnsi="Times New Roman"/>
          <w:sz w:val="24"/>
          <w:szCs w:val="24"/>
          <w:lang w:val="kk-KZ"/>
        </w:rPr>
      </w:pPr>
      <w:r w:rsidRPr="001A0FA1">
        <w:rPr>
          <w:rFonts w:ascii="Times New Roman" w:hAnsi="Times New Roman"/>
          <w:sz w:val="24"/>
          <w:szCs w:val="24"/>
          <w:lang w:val="kk-KZ"/>
        </w:rPr>
        <w:t>Факультеттің әдістемелік Кеңесінің мәжілісінде талқыланып,</w:t>
      </w:r>
      <w:r w:rsidR="00184C52" w:rsidRPr="001A0FA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0FA1">
        <w:rPr>
          <w:rFonts w:ascii="Times New Roman" w:hAnsi="Times New Roman"/>
          <w:sz w:val="24"/>
          <w:szCs w:val="24"/>
          <w:lang w:val="kk-KZ"/>
        </w:rPr>
        <w:t>ұсынылған</w:t>
      </w:r>
      <w:r w:rsidR="00184C52" w:rsidRPr="001A0FA1">
        <w:rPr>
          <w:rFonts w:ascii="Times New Roman" w:hAnsi="Times New Roman"/>
          <w:sz w:val="24"/>
          <w:szCs w:val="24"/>
          <w:lang w:val="kk-KZ"/>
        </w:rPr>
        <w:t xml:space="preserve">.№1 хаттама. </w:t>
      </w:r>
      <w:r w:rsidR="00011CC0" w:rsidRPr="001A0FA1">
        <w:rPr>
          <w:rFonts w:ascii="Times New Roman" w:hAnsi="Times New Roman"/>
          <w:sz w:val="24"/>
          <w:szCs w:val="24"/>
          <w:lang w:val="kk-KZ"/>
        </w:rPr>
        <w:t>«02» 09 2022</w:t>
      </w:r>
      <w:r w:rsidRPr="001A0FA1">
        <w:rPr>
          <w:rFonts w:ascii="Times New Roman" w:hAnsi="Times New Roman"/>
          <w:sz w:val="24"/>
          <w:szCs w:val="24"/>
          <w:lang w:val="kk-KZ"/>
        </w:rPr>
        <w:t xml:space="preserve"> ж.,</w:t>
      </w:r>
    </w:p>
    <w:p w14:paraId="5A69E603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BA9E3FF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2F9C7E7C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AD3483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CC45AC9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3DB98A6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A7C0B04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BF9C2E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D750C6" w14:textId="309500CE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F4CAF15" w14:textId="1BE5A713" w:rsidR="0094652C" w:rsidRPr="001A0FA1" w:rsidRDefault="0094652C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44753B3" w14:textId="4F62E506" w:rsidR="0094652C" w:rsidRPr="001A0FA1" w:rsidRDefault="0094652C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FF8FFB5" w14:textId="2E768524" w:rsidR="0094652C" w:rsidRPr="001A0FA1" w:rsidRDefault="0094652C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3DE8D5F" w14:textId="77777777" w:rsidR="0094652C" w:rsidRPr="001A0FA1" w:rsidRDefault="0094652C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742A162" w14:textId="77777777" w:rsidR="009045ED" w:rsidRPr="001A0FA1" w:rsidRDefault="009045ED" w:rsidP="001A0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F104045" w14:textId="4621B8A4" w:rsidR="004777CA" w:rsidRPr="001A0FA1" w:rsidRDefault="00460529" w:rsidP="001A0FA1">
      <w:pPr>
        <w:spacing w:after="0" w:line="240" w:lineRule="auto"/>
        <w:jc w:val="center"/>
        <w:rPr>
          <w:rStyle w:val="20"/>
          <w:rFonts w:ascii="Times New Roman" w:eastAsia="Calibri" w:hAnsi="Times New Roman" w:cs="Times New Roman"/>
          <w:bCs w:val="0"/>
          <w:color w:val="auto"/>
          <w:sz w:val="28"/>
          <w:szCs w:val="28"/>
          <w:lang w:val="kk-KZ" w:eastAsia="ru-RU"/>
        </w:rPr>
      </w:pPr>
      <w:r w:rsidRPr="001A0F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bookmarkEnd w:id="0"/>
      <w:bookmarkEnd w:id="1"/>
      <w:bookmarkEnd w:id="2"/>
      <w:bookmarkEnd w:id="3"/>
      <w:r w:rsidR="00256436" w:rsidRPr="001A0F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14:paraId="73DB8730" w14:textId="77777777" w:rsidR="004777CA" w:rsidRPr="001A0FA1" w:rsidRDefault="004777CA" w:rsidP="001A0FA1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</w:pPr>
    </w:p>
    <w:p w14:paraId="6BED106C" w14:textId="531CB31D" w:rsidR="00B2795F" w:rsidRPr="001A0FA1" w:rsidRDefault="000E5307" w:rsidP="001A0FA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1A0FA1">
        <w:rPr>
          <w:rStyle w:val="20"/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B2795F" w:rsidRPr="001A0FA1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 xml:space="preserve">Кіріспе </w:t>
      </w:r>
    </w:p>
    <w:p w14:paraId="009BF4A7" w14:textId="77777777" w:rsidR="00B2795F" w:rsidRPr="001A0FA1" w:rsidRDefault="00B2795F" w:rsidP="001A0FA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14:paraId="7A05500E" w14:textId="4360099A" w:rsidR="00B2795F" w:rsidRPr="001A0FA1" w:rsidRDefault="00B2795F" w:rsidP="001A0FA1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kk-KZ" w:eastAsia="en-US"/>
        </w:rPr>
      </w:pPr>
      <w:r w:rsidRPr="001A0FA1">
        <w:rPr>
          <w:rFonts w:ascii="Times New Roman" w:eastAsia="Calibri" w:hAnsi="Times New Roman" w:cs="Times New Roman"/>
          <w:b/>
          <w:bCs/>
          <w:color w:val="4F81BD"/>
          <w:sz w:val="28"/>
          <w:szCs w:val="28"/>
          <w:lang w:val="kk-KZ"/>
        </w:rPr>
        <w:tab/>
      </w: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Пән бойынша қорытынды емтихан 15 апталық оқытудан кейін жүргізіледі.  </w:t>
      </w:r>
      <w:r w:rsidR="009E0376" w:rsidRPr="001A0FA1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 xml:space="preserve">Қорытынды емтихан </w:t>
      </w:r>
      <w:r w:rsidR="00011CC0" w:rsidRPr="001A0FA1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 xml:space="preserve">жазбаша </w:t>
      </w:r>
      <w:r w:rsidR="009E0376" w:rsidRPr="001A0FA1">
        <w:rPr>
          <w:rStyle w:val="20"/>
          <w:rFonts w:ascii="Times New Roman" w:eastAsiaTheme="minorEastAsia" w:hAnsi="Times New Roman" w:cs="Times New Roman"/>
          <w:b w:val="0"/>
          <w:color w:val="auto"/>
          <w:sz w:val="28"/>
          <w:szCs w:val="28"/>
          <w:lang w:val="kk-KZ"/>
        </w:rPr>
        <w:t>формасында өтеді</w:t>
      </w:r>
      <w:r w:rsidR="009E0376" w:rsidRPr="001A0F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3E6B8BD1" w14:textId="77777777" w:rsidR="00011CC0" w:rsidRPr="001A0FA1" w:rsidRDefault="00B2795F" w:rsidP="001A0FA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011CC0"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Жазбаша емтихан </w:t>
      </w: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>сұрақтары пән бойынша</w:t>
      </w:r>
      <w:r w:rsidR="00011CC0"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оқытылған дәріс, семинар және М</w:t>
      </w: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ӨЖ тапсырмаларының барысында құрастырылады. </w:t>
      </w:r>
    </w:p>
    <w:p w14:paraId="15721106" w14:textId="5BEE37D5" w:rsidR="00B2795F" w:rsidRPr="001A0FA1" w:rsidRDefault="00B2795F" w:rsidP="001A0FA1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011CC0"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Жазбаша емтихан сұрақтары </w:t>
      </w: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мазмұнды іріктеу кезінде басшылыққа алынатын принциптер: материалдың маңыздылығы; ғылыми нақтылық; тест мазмұнының пән бойынша білімдерге, деңгейіне сәйкестігі; репрезентативтілік (бақылау үшін мазмұн элементтерінің толықтығы мен жеткіліктілігі); </w:t>
      </w:r>
      <w:r w:rsidR="00011CC0"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Жазбаша емтихан сұрақтарының </w:t>
      </w:r>
      <w:r w:rsidRPr="001A0FA1">
        <w:rPr>
          <w:rFonts w:ascii="Times New Roman" w:eastAsia="Times New Roman" w:hAnsi="Times New Roman" w:cs="Times New Roman"/>
          <w:sz w:val="28"/>
          <w:szCs w:val="28"/>
          <w:lang w:val="kk-KZ"/>
        </w:rPr>
        <w:t>тапсырмалары мазмұнының білім жүйелілігі талаптарына сәйкестігі; кешенділік және теңгерімділік (негізгі тақырыптардың кешенді көрінісі және негізгі теориялық материалдар мен практикалық іс-әрекет әдістерінің теңдестірілген көрінісі);</w:t>
      </w:r>
    </w:p>
    <w:p w14:paraId="221E30FF" w14:textId="77777777" w:rsidR="00783C71" w:rsidRPr="001A0FA1" w:rsidRDefault="00783C71" w:rsidP="001A0FA1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CE0C563" w14:textId="77777777" w:rsidR="00011CC0" w:rsidRPr="001A0FA1" w:rsidRDefault="00011CC0" w:rsidP="001A0FA1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 w:eastAsia="en-US"/>
        </w:rPr>
      </w:pPr>
    </w:p>
    <w:p w14:paraId="36014D18" w14:textId="78F9EA69" w:rsidR="00011CC0" w:rsidRPr="001A0FA1" w:rsidRDefault="009E0376" w:rsidP="00EA383A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</w:pPr>
      <w:r w:rsidRPr="001A0FA1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ЕМТИХАН</w:t>
      </w:r>
      <w:r w:rsidR="00EA383A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 СҰРАҚТАРЫ </w:t>
      </w:r>
      <w:bookmarkStart w:id="4" w:name="_GoBack"/>
      <w:bookmarkEnd w:id="4"/>
    </w:p>
    <w:p w14:paraId="002C93C9" w14:textId="4B3E6ECB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bCs/>
          <w:sz w:val="24"/>
          <w:szCs w:val="24"/>
          <w:lang w:val="kk-KZ"/>
        </w:rPr>
        <w:t>Инклюзивті білім берудің теориялары мен тұжырымдары курсының мақсаты мен міндеттері</w:t>
      </w:r>
    </w:p>
    <w:p w14:paraId="492E48C8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bCs/>
          <w:sz w:val="24"/>
          <w:szCs w:val="24"/>
          <w:lang w:val="kk-KZ"/>
        </w:rPr>
        <w:t>Инклюзивті білім беруді дамытудың тарихи тенденциялары</w:t>
      </w:r>
    </w:p>
    <w:p w14:paraId="0FAAF46E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Инклюзивті білім берудің негізгі идеялары, ұғымдары және тұжырымдамалары </w:t>
      </w:r>
    </w:p>
    <w:p w14:paraId="2C6FE4AC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bCs/>
          <w:sz w:val="24"/>
          <w:szCs w:val="24"/>
          <w:lang w:val="kk-KZ"/>
        </w:rPr>
        <w:t>Инклюзивті білім берудің мақсаттары, міндеттері, принциптері</w:t>
      </w:r>
    </w:p>
    <w:p w14:paraId="38FA94D5" w14:textId="5BA4639D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bCs/>
          <w:lang w:val="kk-KZ"/>
        </w:rPr>
      </w:pPr>
      <w:r w:rsidRPr="001A0FA1">
        <w:rPr>
          <w:bCs/>
          <w:lang w:val="kk-KZ"/>
        </w:rPr>
        <w:t>Инклюзивті білім беруді іске асырудың шарттары</w:t>
      </w:r>
    </w:p>
    <w:p w14:paraId="4C5C32B7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берудің нормативтік-құқықтық базасы</w:t>
      </w:r>
    </w:p>
    <w:p w14:paraId="0812721F" w14:textId="03C836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беруді дамытудың шетелдік тәжірибесі</w:t>
      </w:r>
    </w:p>
    <w:p w14:paraId="32539A88" w14:textId="46B0C85B" w:rsidR="00011CC0" w:rsidRPr="001A0FA1" w:rsidRDefault="00011CC0" w:rsidP="001A0FA1">
      <w:pPr>
        <w:pStyle w:val="Default"/>
        <w:numPr>
          <w:ilvl w:val="0"/>
          <w:numId w:val="15"/>
        </w:numPr>
        <w:jc w:val="both"/>
      </w:pPr>
      <w:proofErr w:type="spellStart"/>
      <w:r w:rsidRPr="001A0FA1">
        <w:t>Әлемдегі</w:t>
      </w:r>
      <w:proofErr w:type="spellEnd"/>
      <w:r w:rsidRPr="001A0FA1">
        <w:t xml:space="preserve"> </w:t>
      </w:r>
      <w:proofErr w:type="spellStart"/>
      <w:r w:rsidRPr="001A0FA1">
        <w:t>инклюзивті</w:t>
      </w:r>
      <w:proofErr w:type="spellEnd"/>
      <w:r w:rsidRPr="001A0FA1">
        <w:t xml:space="preserve"> </w:t>
      </w:r>
      <w:proofErr w:type="spellStart"/>
      <w:r w:rsidRPr="001A0FA1">
        <w:t>білім</w:t>
      </w:r>
      <w:proofErr w:type="spellEnd"/>
      <w:r w:rsidRPr="001A0FA1">
        <w:t xml:space="preserve"> </w:t>
      </w:r>
      <w:proofErr w:type="spellStart"/>
      <w:r w:rsidRPr="001A0FA1">
        <w:t>беруді</w:t>
      </w:r>
      <w:proofErr w:type="spellEnd"/>
      <w:r w:rsidRPr="001A0FA1">
        <w:t xml:space="preserve"> </w:t>
      </w:r>
      <w:proofErr w:type="spellStart"/>
      <w:r w:rsidRPr="001A0FA1">
        <w:t>дамыту</w:t>
      </w:r>
      <w:proofErr w:type="spellEnd"/>
      <w:r w:rsidRPr="001A0FA1">
        <w:t xml:space="preserve"> </w:t>
      </w:r>
      <w:proofErr w:type="spellStart"/>
      <w:r w:rsidRPr="001A0FA1">
        <w:t>перспективалары</w:t>
      </w:r>
      <w:proofErr w:type="spellEnd"/>
    </w:p>
    <w:p w14:paraId="070334A3" w14:textId="2D6EA3F6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bCs/>
          <w:lang w:val="kk-KZ"/>
        </w:rPr>
      </w:pPr>
      <w:r w:rsidRPr="001A0FA1">
        <w:rPr>
          <w:b/>
        </w:rPr>
        <w:t xml:space="preserve">. </w:t>
      </w:r>
      <w:r w:rsidRPr="001A0FA1">
        <w:rPr>
          <w:b/>
          <w:lang w:val="kk-KZ"/>
        </w:rPr>
        <w:t xml:space="preserve">   </w:t>
      </w:r>
      <w:r w:rsidRPr="001A0FA1">
        <w:rPr>
          <w:lang w:val="kk-KZ"/>
        </w:rPr>
        <w:t>Инклюзивті білім беруді дамытудың тұжырымдамалық тәсілдерінің стратегиялық бағыттары</w:t>
      </w:r>
    </w:p>
    <w:p w14:paraId="060B0F39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беруді дамытудың тұжырымдамалық тәсілдерін іске асырудың тетіктері  </w:t>
      </w:r>
    </w:p>
    <w:p w14:paraId="4C8E62AA" w14:textId="7153B5D3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Тұжырымдамалық тәсілдерден күтілетін нәтижелер және іске асыру кезеңдері</w:t>
      </w:r>
    </w:p>
    <w:p w14:paraId="69F6C310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Инклюзивтік білім берудің тарихи – философиялық аспектілері </w:t>
      </w:r>
    </w:p>
    <w:p w14:paraId="337361BB" w14:textId="3AA622CA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Инклюзивтік білім беруге тұжырымдамалық тәсілдемелер</w:t>
      </w:r>
    </w:p>
    <w:p w14:paraId="04B60571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 Инклюзивтік білім берудің шетелдік  технологиясы </w:t>
      </w:r>
    </w:p>
    <w:p w14:paraId="12918164" w14:textId="55FB770C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Инклюзивтік білім беру үлгілерін ендірудің шетелдік тәжірибесі .</w:t>
      </w:r>
    </w:p>
    <w:p w14:paraId="2B12EDA3" w14:textId="37855597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Даму мүмкіндіктері шектеулі тұлғаларға қарым-қатынас жасау үлгілері Даму мүмкіндіктері шектеулі балаларды оқыту және тәрбиелеу мүмкіндіктеріне қоғам қарым-қатынасының үлгілері</w:t>
      </w:r>
    </w:p>
    <w:p w14:paraId="539187A8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Кіріктіре оқытудың қолданыстағы үлгілері </w:t>
      </w:r>
    </w:p>
    <w:p w14:paraId="110E0835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Ерекше білім беру қажеттіліктері бар балалардың негізгі категориялары.</w:t>
      </w:r>
    </w:p>
    <w:p w14:paraId="625D9A5D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Жалпы білім беретін мектептерде ерекше қажеттіліктері бар балаларға кешенді психологиялық-педагогикалық қолдау көрсетуді ұйымдастыру үлгісі </w:t>
      </w:r>
    </w:p>
    <w:p w14:paraId="113147B1" w14:textId="3BF7DC12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Кіріктіре оқыту тиімділігінің көрсеткіштері. Кіріктіру оқыту түрлері</w:t>
      </w:r>
    </w:p>
    <w:p w14:paraId="20F8BD84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ҚР инклюзивті білім беруді дамытудың қазіргі тәжірибесі</w:t>
      </w:r>
    </w:p>
    <w:p w14:paraId="018B29C1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ҚР инклюзивті білім беруді дамыту перспективалары</w:t>
      </w:r>
    </w:p>
    <w:p w14:paraId="52CD7873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берудің негізгі ұғымдары мен принциптері Қазақстан Республикасының инклюзивті білім беруді қамтамасыз ететін нормативті-құқықтық құжаттар</w:t>
      </w:r>
    </w:p>
    <w:p w14:paraId="2EC262CD" w14:textId="27234E79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b/>
          <w:lang w:val="kk-KZ"/>
        </w:rPr>
        <w:lastRenderedPageBreak/>
        <w:t>.</w:t>
      </w:r>
      <w:r w:rsidRPr="001A0FA1">
        <w:rPr>
          <w:lang w:val="kk-KZ"/>
        </w:rPr>
        <w:t xml:space="preserve"> Инклюзивті білім беру жүйесінде ЕББҚ оқушылардың қажеттіліктерін қанағаттандыру</w:t>
      </w:r>
    </w:p>
    <w:p w14:paraId="64E4E162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Ерекше білім беру қажеттіліктері бар балалардың  негізгі категориялары</w:t>
      </w:r>
    </w:p>
    <w:p w14:paraId="3BA764B6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Дизонтогенетикалық дамудың әртүрлі типтерінің этиологиясы.</w:t>
      </w:r>
    </w:p>
    <w:p w14:paraId="108630FB" w14:textId="1FCF7A7A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Дизонтогенездің әртүрлі варианттарындағы психикалық даму заңдылықтары. Ерекше білім беру қажеттіліктері бар балалардың әртүрлі категорияларының психологиялық-педагогикалық сипаттамалары. Мүмкіндігі шектеулі балалардың білім алуына арналған арнайы шарттар жүйесі. Мүмкіндігі шектеулі балаларға түзету-педагогикалық көмек көрсету жүйесі</w:t>
      </w:r>
    </w:p>
    <w:p w14:paraId="3C1881EB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Білім берудің әртүрлі сатыларындағы инклюзия модельдері</w:t>
      </w:r>
    </w:p>
    <w:p w14:paraId="759A646C" w14:textId="133CE8AB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Ерекше білім беруге қажеттілігі бар балаларды оқытуда, тәрбиелеуде, дамытуда және әлеуметтік бейімдеуде психологиялық-педагогикалық қолдау ерекшеліктері</w:t>
      </w:r>
    </w:p>
    <w:p w14:paraId="68D932DD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Мүмкіндіктері шектеулі балаларға инклюзивтік білім беруде негізге алынатын қағидалар мен құндылықтар </w:t>
      </w:r>
    </w:p>
    <w:p w14:paraId="6F813B13" w14:textId="77777777" w:rsidR="00011CC0" w:rsidRPr="001A0FA1" w:rsidRDefault="00011CC0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Инклюзивтік білім беру саласындағы Қазақстан Республикасының мемлекеттік саясат қағидалары </w:t>
      </w:r>
    </w:p>
    <w:p w14:paraId="22B6A8DC" w14:textId="4BC42C3B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Инклюзивтік педагогика қағидаларын білім беру ұйымдарына ендіру</w:t>
      </w:r>
    </w:p>
    <w:p w14:paraId="687866D2" w14:textId="6E0D801F" w:rsidR="00011CC0" w:rsidRPr="001A0FA1" w:rsidRDefault="00011CC0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Түрлі институционалдық жағдайларда мүгедектерге жан-жақты қолдау көрсету. Денсаулық сақтау, әлеуметтік қорғау және білім беру ұйымдарының мүмкіндігі шектеулі бала тәрбиелеп отырған отбасына психологиялық-педагогикалық көмек көрсетуді ұйымдастыру жолдары</w:t>
      </w:r>
    </w:p>
    <w:p w14:paraId="16F90C71" w14:textId="099298B7" w:rsidR="00011CC0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b/>
          <w:lang w:val="kk-KZ"/>
        </w:rPr>
        <w:t>.</w:t>
      </w:r>
      <w:r w:rsidRPr="001A0FA1">
        <w:rPr>
          <w:lang w:val="kk-KZ"/>
        </w:rPr>
        <w:t xml:space="preserve"> Жалпы білім беретін мектептерде арнайы сыныптардың жұмысын ұйымдастырудағы ұстанымдар</w:t>
      </w:r>
    </w:p>
    <w:p w14:paraId="574827CD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Арнайы сыныптарды ашудың мақсаттары мен міндеттері</w:t>
      </w:r>
    </w:p>
    <w:p w14:paraId="062BC05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Арнайы сыныптардың қызметін ұйымдастыру ұстанымдары</w:t>
      </w:r>
    </w:p>
    <w:p w14:paraId="577D728F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Арнайы сыныптардағы оқу-тәрбие процесінің ерекшеліктері </w:t>
      </w:r>
    </w:p>
    <w:p w14:paraId="3FE1B5AA" w14:textId="02A0CC51" w:rsidR="00011CC0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Жалпы білім беретін мектептердегі ерекше қажеттіліктері бар оқушыларды түзете-дамыта қолдау</w:t>
      </w:r>
    </w:p>
    <w:p w14:paraId="6DCAF645" w14:textId="4BD66653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A0FA1">
        <w:rPr>
          <w:lang w:val="kk-KZ"/>
        </w:rPr>
        <w:t>Арнайы және инклюзивті білім беруді дамытудың негізгі бағыттары</w:t>
      </w:r>
    </w:p>
    <w:p w14:paraId="07703C57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Арнайы және инклюзивті білім беру саласында қолданыстағы заңнаманы талдау </w:t>
      </w:r>
    </w:p>
    <w:p w14:paraId="2F92BB7B" w14:textId="77C77AC5" w:rsidR="00011CC0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Мектепке дейінгі, бастауыш, негізгі орта, жалпы орта және жоғары білім беру, сондай-ақ кәсіптік-техникалық және жоғары білім беру жүйесінде инклюзивті білім беруді жүзеге асыру</w:t>
      </w:r>
    </w:p>
    <w:p w14:paraId="59CACC3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Бастауыш, негізгі орта, жалпы орта мектептегі инклюзивті білім беру жағдайында білім берудің жаңартылған мазмұнын МЖБС талаптарын жүзеге асырудың ерекшеліктері </w:t>
      </w:r>
    </w:p>
    <w:p w14:paraId="3ABDCBFF" w14:textId="54083463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Инклюзивті білім беру жағдайында ерекше білім беруде қажеттіліктері бар оқушылардың оқу жетістіктерін критериалдық бағалаудың психологиялық-педагогикалық негіздері</w:t>
      </w:r>
    </w:p>
    <w:p w14:paraId="7085A408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 жағдайында ерекше білім беруде қажеттіліктері бар оқушылардың оқу жетістіктерін педагогикалық бағалаудың міндеттері мен функциялары </w:t>
      </w:r>
    </w:p>
    <w:p w14:paraId="51F2AC22" w14:textId="5ADB1D6D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 жағдайында ерекше білім беруде қажеттіліктері бар оқушылардың оқу жетістіктерін критериалдық бағалау жүйесіне қойылатын талаптар </w:t>
      </w:r>
    </w:p>
    <w:p w14:paraId="59CEA9D5" w14:textId="65C27D79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Инклюзивті білім беру жағдайында ерекше білім беруде қажеттіліктері бар оқушылардың оқу жетістіктерін бағалаудың критерийлері мен тәртібі</w:t>
      </w:r>
    </w:p>
    <w:p w14:paraId="6856317C" w14:textId="2D347AD9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Білім алуда ерекше қажеттіліктері бар оқушыларды психологиялық-педагогикалық қолдаудың міндеттері, қағидалары</w:t>
      </w:r>
    </w:p>
    <w:p w14:paraId="428464A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Жалпы білім беру үдерісіне қосылған мүмкіндіктері шектеулі оқушыларды психологиялық-педагогикалық қолдау қызметін ұйымдастыру </w:t>
      </w:r>
    </w:p>
    <w:p w14:paraId="5159AF2C" w14:textId="6C1526EA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Білім алуда ерекше қажеттіліктері бар оқушыларды педагогикалық қолдаудың түрлері мен кезеңдері, мамандардың қызметінің мазмұны</w:t>
      </w:r>
    </w:p>
    <w:p w14:paraId="335EDB65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lastRenderedPageBreak/>
        <w:t>Инклюзивті білім беру жағдайындағы ресурстық орталықтары қызметін талдау (барлық ресурстық орталықтар, соның ішінде инклюзивті білім беру ресурстық кабинеттер)</w:t>
      </w:r>
    </w:p>
    <w:p w14:paraId="0282C238" w14:textId="5913908D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Ресурстық орталық қызметінің бағыттары мен ұйымдастыру ерекшеліктері</w:t>
      </w:r>
    </w:p>
    <w:p w14:paraId="543072E0" w14:textId="77777777" w:rsidR="001A0FA1" w:rsidRPr="001A0FA1" w:rsidRDefault="001A0FA1" w:rsidP="001A0F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Жалпы білім беру ұйымдарында ерекше білім беруге қажеттілігі бар оқушыларды оқытуды әдістемелік ұйымдастыру </w:t>
      </w:r>
    </w:p>
    <w:p w14:paraId="61B3D969" w14:textId="77777777" w:rsidR="001A0FA1" w:rsidRPr="001A0FA1" w:rsidRDefault="001A0FA1" w:rsidP="001A0F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Жалпы білім беру жағдайында ерекше білім беруге қажеттілігі бар балаларды оқытуды ұйымдастыру бойынша ұсыныстар</w:t>
      </w:r>
    </w:p>
    <w:p w14:paraId="5E9D4969" w14:textId="15B9C533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b/>
          <w:lang w:val="kk-KZ"/>
        </w:rPr>
        <w:t>.</w:t>
      </w:r>
      <w:r w:rsidRPr="001A0FA1">
        <w:rPr>
          <w:lang w:val="kk-KZ"/>
        </w:rPr>
        <w:t xml:space="preserve"> Инклюзивті білім беру жағдайында педагогтың кәсіби құзыреттілігі туралы түсінік</w:t>
      </w:r>
    </w:p>
    <w:p w14:paraId="71231915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Инклюзивті білім беруде мұғалім мен әр түрлі мамандардың қызметтік міндеттері </w:t>
      </w:r>
    </w:p>
    <w:p w14:paraId="6A86277F" w14:textId="51F96EFA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Педагогтар мен мамандардың пәнаралық өзара әрекеттестігі</w:t>
      </w:r>
    </w:p>
    <w:p w14:paraId="37A6307E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жағдайындағы әлеуметтік-педагогикалық қызметтің ерекшеліктері</w:t>
      </w:r>
    </w:p>
    <w:p w14:paraId="7D9F273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білім беру саласындағы педагогтердің құзыреті</w:t>
      </w:r>
    </w:p>
    <w:p w14:paraId="5DAF5F56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 xml:space="preserve">Педагогтың  инклюзивті құзыреттілік моделі </w:t>
      </w:r>
    </w:p>
    <w:p w14:paraId="12CEE69C" w14:textId="2BE94CAC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Педагогтың  инклюзивті құзыреттілігін қалыптастыру жолдары</w:t>
      </w:r>
    </w:p>
    <w:p w14:paraId="0675B6E8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Мектептік психологиялық-педагогикалық консилиумның қызметін ұйымдастыру және оның міндеттері</w:t>
      </w:r>
    </w:p>
    <w:p w14:paraId="6CF690BC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ПМПК-ның қорытындысы негізінде ерекше білім алу қажеттілігін бағалау және мектептегі психологиялық-педагогикалық қолдау көрсету бағыттарын анықтау бойынша жұмыс кезеңдері</w:t>
      </w:r>
    </w:p>
    <w:p w14:paraId="4A1B6DD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Психологиялық-педагогикалық қолдау көрсету мамандарының оқушыға көмек көрсетуі</w:t>
      </w:r>
    </w:p>
    <w:p w14:paraId="302F2193" w14:textId="1950A599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Оқу бағдарламаларын қысқартуды орындауға, жеке оқу бағдарламаларын жасауға ұсыныстар</w:t>
      </w:r>
    </w:p>
    <w:p w14:paraId="7F5996D0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Мектептік психологиялық-педагогикалық консилиумды жүргізу тәртібі</w:t>
      </w:r>
    </w:p>
    <w:p w14:paraId="2AFBA01A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тәжірибенің  субъектілері.</w:t>
      </w:r>
    </w:p>
    <w:p w14:paraId="1239C6B6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Психологиялық-педагогикалық сүйемелдеу құрылымын қамтамасыз ету жолдары</w:t>
      </w:r>
    </w:p>
    <w:p w14:paraId="4D88EF9C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Жалпы білім беретін мектепте дефектолог, логопед мамандардың  мүмкіндігі шектеулі баланы сүйемелдеу және қолдау технологиясы</w:t>
      </w:r>
    </w:p>
    <w:p w14:paraId="195D160E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ЕББҚ ететін балаларды педагог-психологтың жеке қолдауын ұйымдастыру ерекшеліктері</w:t>
      </w:r>
    </w:p>
    <w:p w14:paraId="45ED9AAD" w14:textId="2323DD85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Ерекше білім алу қажеттілігі бар білім алушыларға психологиялық-педагогикалық қолдау көрсету мазмұнын анықтау (командалық тәсіл)</w:t>
      </w:r>
    </w:p>
    <w:p w14:paraId="2A5B8395" w14:textId="77777777" w:rsidR="001A0FA1" w:rsidRPr="001A0FA1" w:rsidRDefault="001A0FA1" w:rsidP="001A0F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Тьютордың жұмыс ерекшеліктері</w:t>
      </w:r>
    </w:p>
    <w:p w14:paraId="31F60744" w14:textId="13D3A50D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A0FA1">
        <w:rPr>
          <w:lang w:val="kk-KZ"/>
        </w:rPr>
        <w:t>Инклюзивті оқытуды ұйымдастырудағы мектеп пен отбасының өзара әрекеттестігі.</w:t>
      </w:r>
    </w:p>
    <w:p w14:paraId="0C0C7E86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Мүмкіндігі шектеулі баланың ата-анасына психологиялық-педагогикалық қолдау көрсету технологиясы</w:t>
      </w:r>
    </w:p>
    <w:p w14:paraId="565E7F3E" w14:textId="77777777" w:rsidR="001A0FA1" w:rsidRPr="001A0FA1" w:rsidRDefault="001A0FA1" w:rsidP="001A0FA1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FA1">
        <w:rPr>
          <w:rFonts w:ascii="Times New Roman" w:hAnsi="Times New Roman" w:cs="Times New Roman"/>
          <w:sz w:val="24"/>
          <w:szCs w:val="24"/>
          <w:lang w:val="kk-KZ"/>
        </w:rPr>
        <w:t>Инклюзивті тәжірибені енгізетін педагогтарды қолдау жүйесі</w:t>
      </w:r>
    </w:p>
    <w:p w14:paraId="4BA877CC" w14:textId="02445FF1" w:rsidR="001A0FA1" w:rsidRPr="001A0FA1" w:rsidRDefault="001A0FA1" w:rsidP="001A0FA1">
      <w:pPr>
        <w:pStyle w:val="Default"/>
        <w:numPr>
          <w:ilvl w:val="0"/>
          <w:numId w:val="15"/>
        </w:numPr>
        <w:jc w:val="both"/>
        <w:rPr>
          <w:lang w:val="kk-KZ"/>
        </w:rPr>
      </w:pPr>
      <w:r w:rsidRPr="001A0FA1">
        <w:rPr>
          <w:lang w:val="kk-KZ"/>
        </w:rPr>
        <w:t>Балалардың туа біткен ақауларын түзетудегі отбасының рөлі. ЕББҚ  балаларды тәрбиелеп отырған отбасыларға көмек көрсетуді ұйымдастырудың жаңа тәсілдері. Денсаулығында ақауы бар  балаларға отбасының қарым-қатынасы. Инклюзивті білім беруді ұйымдастырудағы мектеп пен отбасының өзара әрекеттесуі. Ерекше білім беру қажеттіліктері бар балаларға қатысты мектептің тәрбиелік қызметі</w:t>
      </w:r>
    </w:p>
    <w:p w14:paraId="2A9FEED3" w14:textId="77777777" w:rsidR="00011CC0" w:rsidRPr="001A0FA1" w:rsidRDefault="00011CC0" w:rsidP="001A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409FE00" w14:textId="77777777" w:rsidR="0001411E" w:rsidRPr="001A0FA1" w:rsidRDefault="0001411E" w:rsidP="001A0F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291FE52" w14:textId="77777777" w:rsidR="00011CC0" w:rsidRPr="001A0FA1" w:rsidRDefault="00011CC0" w:rsidP="001A0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1A0FA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Оқу әдебиеттері:</w:t>
      </w:r>
    </w:p>
    <w:p w14:paraId="05D6588C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  <w:lang w:val="en-US"/>
        </w:rPr>
        <w:t>Movkebayeva</w:t>
      </w:r>
      <w:proofErr w:type="spellEnd"/>
      <w:r w:rsidRPr="001A0FA1">
        <w:rPr>
          <w:rFonts w:ascii="Times New Roman" w:hAnsi="Times New Roman" w:cs="Times New Roman"/>
          <w:sz w:val="20"/>
          <w:szCs w:val="20"/>
          <w:lang w:val="en-US"/>
        </w:rPr>
        <w:t xml:space="preserve"> Z.A., </w:t>
      </w:r>
      <w:proofErr w:type="gramStart"/>
      <w:r w:rsidRPr="001A0FA1">
        <w:rPr>
          <w:rFonts w:ascii="Times New Roman" w:hAnsi="Times New Roman" w:cs="Times New Roman"/>
          <w:sz w:val="20"/>
          <w:szCs w:val="20"/>
          <w:lang w:val="en-US"/>
        </w:rPr>
        <w:t>and etc</w:t>
      </w:r>
      <w:proofErr w:type="gramEnd"/>
      <w:r w:rsidRPr="001A0FA1">
        <w:rPr>
          <w:rFonts w:ascii="Times New Roman" w:hAnsi="Times New Roman" w:cs="Times New Roman"/>
          <w:sz w:val="20"/>
          <w:szCs w:val="20"/>
          <w:lang w:val="en-US"/>
        </w:rPr>
        <w:t xml:space="preserve">. Inclusive education: Textbook. / Z.A. </w:t>
      </w:r>
      <w:proofErr w:type="spellStart"/>
      <w:r w:rsidRPr="001A0FA1">
        <w:rPr>
          <w:rFonts w:ascii="Times New Roman" w:hAnsi="Times New Roman" w:cs="Times New Roman"/>
          <w:sz w:val="20"/>
          <w:szCs w:val="20"/>
          <w:lang w:val="en-US"/>
        </w:rPr>
        <w:t>Movkebayeva</w:t>
      </w:r>
      <w:proofErr w:type="spellEnd"/>
      <w:r w:rsidRPr="001A0FA1">
        <w:rPr>
          <w:rFonts w:ascii="Times New Roman" w:hAnsi="Times New Roman" w:cs="Times New Roman"/>
          <w:sz w:val="20"/>
          <w:szCs w:val="20"/>
          <w:lang w:val="en-US"/>
        </w:rPr>
        <w:t xml:space="preserve">. A.T. </w:t>
      </w:r>
      <w:proofErr w:type="spellStart"/>
      <w:r w:rsidRPr="001A0FA1">
        <w:rPr>
          <w:rFonts w:ascii="Times New Roman" w:hAnsi="Times New Roman" w:cs="Times New Roman"/>
          <w:sz w:val="20"/>
          <w:szCs w:val="20"/>
          <w:lang w:val="en-US"/>
        </w:rPr>
        <w:t>Iskakova</w:t>
      </w:r>
      <w:proofErr w:type="spellEnd"/>
      <w:r w:rsidRPr="001A0FA1">
        <w:rPr>
          <w:rFonts w:ascii="Times New Roman" w:hAnsi="Times New Roman" w:cs="Times New Roman"/>
          <w:sz w:val="20"/>
          <w:szCs w:val="20"/>
          <w:lang w:val="en-US"/>
        </w:rPr>
        <w:t xml:space="preserve">. / - Almaty: Association of higher* educational institutions </w:t>
      </w:r>
      <w:proofErr w:type="spellStart"/>
      <w:r w:rsidRPr="001A0FA1">
        <w:rPr>
          <w:rFonts w:ascii="Times New Roman" w:hAnsi="Times New Roman" w:cs="Times New Roman"/>
          <w:sz w:val="20"/>
          <w:szCs w:val="20"/>
          <w:lang w:val="en-US"/>
        </w:rPr>
        <w:t>o f</w:t>
      </w:r>
      <w:proofErr w:type="spellEnd"/>
      <w:r w:rsidRPr="001A0FA1">
        <w:rPr>
          <w:rFonts w:ascii="Times New Roman" w:hAnsi="Times New Roman" w:cs="Times New Roman"/>
          <w:sz w:val="20"/>
          <w:szCs w:val="20"/>
          <w:lang w:val="en-US"/>
        </w:rPr>
        <w:t xml:space="preserve"> Kazakhstan. </w:t>
      </w:r>
      <w:r w:rsidRPr="001A0FA1">
        <w:rPr>
          <w:rFonts w:ascii="Times New Roman" w:hAnsi="Times New Roman" w:cs="Times New Roman"/>
          <w:sz w:val="20"/>
          <w:szCs w:val="20"/>
        </w:rPr>
        <w:t>2 0 1 6 .- 2 3 6 p.</w:t>
      </w:r>
    </w:p>
    <w:p w14:paraId="0B0FB4A6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</w:rPr>
        <w:t>Тебенова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К.С. Основы инклюзивного образования: учебное пособие / К.С.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Тебенова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, С.Т. Каргин, Л.С.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Заркенова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и др. - Алматы: издательство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TechSmith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>, 2019. - 304 с</w:t>
      </w:r>
    </w:p>
    <w:p w14:paraId="74920A36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Байменова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Б.С. Развитие инклюзивного образования в Казахстане и за рубежом: учебное пособие / Б.С.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Байменова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. - Алматы: издательство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TechSmith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>, 2019. - 148 с</w:t>
      </w:r>
    </w:p>
    <w:p w14:paraId="219EA584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</w:rPr>
        <w:lastRenderedPageBreak/>
        <w:t>Жубакова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С.С. Теория н практика инклюзивного образования. Учебное пособие. С.С.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Жубакова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- Алматы: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TechSmith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>, 2019. - 148 с.</w:t>
      </w:r>
    </w:p>
    <w:p w14:paraId="5E408202" w14:textId="77777777" w:rsidR="00011CC0" w:rsidRPr="001A0FA1" w:rsidRDefault="00011CC0" w:rsidP="001A0FA1">
      <w:pPr>
        <w:pStyle w:val="a3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Мовкебаева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З.А., Денисова И.А.,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Оралканова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И.А.,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Жакупова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Д.С.</w:t>
      </w: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A0FA1">
        <w:rPr>
          <w:rFonts w:ascii="Times New Roman" w:hAnsi="Times New Roman" w:cs="Times New Roman"/>
          <w:sz w:val="20"/>
          <w:szCs w:val="20"/>
        </w:rPr>
        <w:t xml:space="preserve">Инклюзивное образование. Учебное пособие для ВУЗов. </w:t>
      </w:r>
      <w:r w:rsidRPr="001A0FA1">
        <w:rPr>
          <w:rFonts w:ascii="Times New Roman" w:hAnsi="Times New Roman" w:cs="Times New Roman"/>
          <w:kern w:val="2"/>
          <w:sz w:val="20"/>
          <w:szCs w:val="20"/>
        </w:rPr>
        <w:t>/Издательство: Алматы, 2013. – 200 с.</w:t>
      </w:r>
    </w:p>
    <w:p w14:paraId="6BC86462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Мовкебаева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З.А., Денисова И.А.,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Оралканова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И.А., </w:t>
      </w:r>
      <w:proofErr w:type="spellStart"/>
      <w:r w:rsidRPr="001A0FA1">
        <w:rPr>
          <w:rFonts w:ascii="Times New Roman" w:hAnsi="Times New Roman" w:cs="Times New Roman"/>
          <w:sz w:val="20"/>
          <w:szCs w:val="20"/>
        </w:rPr>
        <w:t>Жакупова</w:t>
      </w:r>
      <w:proofErr w:type="spellEnd"/>
      <w:r w:rsidRPr="001A0FA1">
        <w:rPr>
          <w:rFonts w:ascii="Times New Roman" w:hAnsi="Times New Roman" w:cs="Times New Roman"/>
          <w:sz w:val="20"/>
          <w:szCs w:val="20"/>
        </w:rPr>
        <w:t xml:space="preserve"> Д.С. М54 Инклюзивное образование. Учебное пособие для ВУЗов. - Алматы, 2013. - 200 с.</w:t>
      </w:r>
    </w:p>
    <w:p w14:paraId="01C005C2" w14:textId="77777777" w:rsidR="00011CC0" w:rsidRPr="001A0FA1" w:rsidRDefault="00011CC0" w:rsidP="001A0FA1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hanging="357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noProof/>
          <w:sz w:val="20"/>
          <w:szCs w:val="20"/>
          <w:lang w:val="kk-KZ"/>
        </w:rPr>
        <w:t>Айтбаева А.Б. Арнай педагогика негіздері: оқу құралы. – Аламты: Қазақ университеті, 2017. – 250 б.</w:t>
      </w:r>
    </w:p>
    <w:p w14:paraId="3EA98438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>«Білім туралы» ҚР-ның 2007 жылғы 27 шілдедегі № 319-III Заңы.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«Мүгедектер құқықтары туралы» Конвенция</w:t>
      </w:r>
    </w:p>
    <w:p w14:paraId="084240A6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БҰҰ – 2007 жылдың 30 наурызы. Мұқтаждықтары ерекше тұлғаларға білім берудегі Саламанка Декларациясы мен іс-әрекеттердің Шеңбері: Мұқтаждықтары ерекше тұлғаларға білім беру туралы дүниежүзілік конференция – Испания – 1994 ж. </w:t>
      </w:r>
    </w:p>
    <w:p w14:paraId="70B6E4C9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14:paraId="3373F3F9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</w:r>
    </w:p>
    <w:p w14:paraId="0263622A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«Қазақстан Республикасында білім беруді дамытудың 2011-2020 жылдарға арналған мемлекеттік бағдарламасы» ҚР Президентінің 2010 жылғы 7 желтоқсандағы №1118 Жарғысы. </w:t>
      </w:r>
    </w:p>
    <w:p w14:paraId="39B99C68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«Білім беру ұйымдарына қойылатын санитарлық-эпидемиялық талаптар» Санитарлық талаптар ҚР Ұлттық экономика министрлігінің 2014 жылғы 29 желтоқсанда № 179 бұйрығы (Қазақстан Республикасы нормативтік құқықтық актілерді мемлекеттік тіркеу тізілімінде 2015 жылғы 17 ақпанда № 10275 болып тіркелді). </w:t>
      </w:r>
    </w:p>
    <w:p w14:paraId="20B20FA3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 xml:space="preserve">«Мүгедектердің өмір сапасын жақсарту жөніндегі ұлттық жоспар» ҚР Үкіметінің 2012 жылғы 16 қаңтардағы № 64 Қаулысы. </w:t>
      </w:r>
    </w:p>
    <w:p w14:paraId="6A0EA020" w14:textId="77777777" w:rsidR="00011CC0" w:rsidRPr="001A0FA1" w:rsidRDefault="00011CC0" w:rsidP="001A0FA1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0FA1">
        <w:rPr>
          <w:rFonts w:ascii="Times New Roman" w:hAnsi="Times New Roman" w:cs="Times New Roman"/>
          <w:sz w:val="20"/>
          <w:szCs w:val="20"/>
          <w:lang w:val="kk-KZ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14:paraId="4E21E981" w14:textId="77777777" w:rsidR="00011CC0" w:rsidRPr="001A0FA1" w:rsidRDefault="00011CC0" w:rsidP="001A0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</w:pPr>
      <w:r w:rsidRPr="001A0FA1">
        <w:rPr>
          <w:rFonts w:ascii="Times New Roman" w:eastAsiaTheme="minorHAnsi" w:hAnsi="Times New Roman" w:cs="Times New Roman"/>
          <w:sz w:val="20"/>
          <w:szCs w:val="20"/>
          <w:u w:val="single"/>
          <w:lang w:val="kk-KZ"/>
        </w:rPr>
        <w:t>Ғаламтор ресурстары: (3-5 тен кем емес)</w:t>
      </w:r>
    </w:p>
    <w:p w14:paraId="6B8619A0" w14:textId="0607D9B3" w:rsidR="00011CC0" w:rsidRPr="001A0FA1" w:rsidRDefault="00EA383A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011CC0" w:rsidRPr="001A0FA1">
          <w:rPr>
            <w:rStyle w:val="ab"/>
            <w:rFonts w:ascii="Times New Roman" w:hAnsi="Times New Roman"/>
            <w:sz w:val="20"/>
            <w:szCs w:val="20"/>
            <w:lang w:val="kk-KZ"/>
          </w:rPr>
          <w:t>https://repository.apa.kz/bitstream/handle/123456789/150/%D0%9E%D1%81%D0%BF%D0%B0%D0%BD%D0%B1%D0%B0%D0%B5%D0%B2%D0%B0-%D0%98%D0%9D%D0%9A%D0%9B%D0%AE%D0%97%D0%98%D0%AF.pdf?sequence=1&amp;isAllowed=y</w:t>
        </w:r>
      </w:hyperlink>
    </w:p>
    <w:p w14:paraId="4E62137A" w14:textId="77777777" w:rsidR="0001411E" w:rsidRPr="001A0FA1" w:rsidRDefault="0001411E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92021E" w14:textId="77777777" w:rsidR="0001411E" w:rsidRPr="001A0FA1" w:rsidRDefault="0001411E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36807B9" w14:textId="77777777" w:rsidR="0001411E" w:rsidRPr="001A0FA1" w:rsidRDefault="0001411E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8FD2158" w14:textId="77777777" w:rsidR="0001411E" w:rsidRPr="001A0FA1" w:rsidRDefault="0001411E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F4FE57" w14:textId="77777777" w:rsidR="00070AA2" w:rsidRPr="001A0FA1" w:rsidRDefault="00070AA2" w:rsidP="001A0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ECE337D" w14:textId="77777777" w:rsidR="00070AA2" w:rsidRPr="001A0FA1" w:rsidRDefault="00070AA2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799FAC2" w14:textId="77777777" w:rsidR="00E642FF" w:rsidRPr="001A0FA1" w:rsidRDefault="00E642FF" w:rsidP="001A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1A0FA1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664E6"/>
    <w:multiLevelType w:val="hybridMultilevel"/>
    <w:tmpl w:val="BE7C4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028240C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2078"/>
    <w:multiLevelType w:val="hybridMultilevel"/>
    <w:tmpl w:val="90C2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30F"/>
    <w:multiLevelType w:val="hybridMultilevel"/>
    <w:tmpl w:val="F612ADDA"/>
    <w:lvl w:ilvl="0" w:tplc="7EC83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C03F6D"/>
    <w:multiLevelType w:val="multilevel"/>
    <w:tmpl w:val="DABC0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625F3"/>
    <w:multiLevelType w:val="hybridMultilevel"/>
    <w:tmpl w:val="1D0C9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35A"/>
    <w:rsid w:val="00011CC0"/>
    <w:rsid w:val="0001411E"/>
    <w:rsid w:val="000454D5"/>
    <w:rsid w:val="00056401"/>
    <w:rsid w:val="00070AA2"/>
    <w:rsid w:val="0008007B"/>
    <w:rsid w:val="00086B55"/>
    <w:rsid w:val="000A77AA"/>
    <w:rsid w:val="000B3CCE"/>
    <w:rsid w:val="000E5307"/>
    <w:rsid w:val="00131727"/>
    <w:rsid w:val="00177199"/>
    <w:rsid w:val="00184C52"/>
    <w:rsid w:val="001A0FA1"/>
    <w:rsid w:val="001B1549"/>
    <w:rsid w:val="001C51DC"/>
    <w:rsid w:val="001E7C2C"/>
    <w:rsid w:val="00222054"/>
    <w:rsid w:val="00224AD9"/>
    <w:rsid w:val="00256436"/>
    <w:rsid w:val="00281C8F"/>
    <w:rsid w:val="002B435A"/>
    <w:rsid w:val="002D2B3E"/>
    <w:rsid w:val="002F4510"/>
    <w:rsid w:val="00323481"/>
    <w:rsid w:val="0034264E"/>
    <w:rsid w:val="00343071"/>
    <w:rsid w:val="003B7E7F"/>
    <w:rsid w:val="003C202C"/>
    <w:rsid w:val="003D5A20"/>
    <w:rsid w:val="00403397"/>
    <w:rsid w:val="0045299B"/>
    <w:rsid w:val="00460529"/>
    <w:rsid w:val="004777CA"/>
    <w:rsid w:val="004B13C8"/>
    <w:rsid w:val="004E434C"/>
    <w:rsid w:val="004F4845"/>
    <w:rsid w:val="00505553"/>
    <w:rsid w:val="005216CE"/>
    <w:rsid w:val="006175DE"/>
    <w:rsid w:val="00617DAD"/>
    <w:rsid w:val="00641C57"/>
    <w:rsid w:val="00663BD6"/>
    <w:rsid w:val="0067203D"/>
    <w:rsid w:val="006B0822"/>
    <w:rsid w:val="006C5A9A"/>
    <w:rsid w:val="006C675A"/>
    <w:rsid w:val="006E23D7"/>
    <w:rsid w:val="00707444"/>
    <w:rsid w:val="00717540"/>
    <w:rsid w:val="00755F2E"/>
    <w:rsid w:val="00771C2B"/>
    <w:rsid w:val="00783C71"/>
    <w:rsid w:val="0079479E"/>
    <w:rsid w:val="007B2592"/>
    <w:rsid w:val="007D2491"/>
    <w:rsid w:val="007E1376"/>
    <w:rsid w:val="007E613B"/>
    <w:rsid w:val="008727A4"/>
    <w:rsid w:val="00897029"/>
    <w:rsid w:val="008F7939"/>
    <w:rsid w:val="009045ED"/>
    <w:rsid w:val="00923DC4"/>
    <w:rsid w:val="0094652C"/>
    <w:rsid w:val="009E0376"/>
    <w:rsid w:val="009F39E1"/>
    <w:rsid w:val="00A113EB"/>
    <w:rsid w:val="00A30EBD"/>
    <w:rsid w:val="00A609A5"/>
    <w:rsid w:val="00A964E5"/>
    <w:rsid w:val="00AC7537"/>
    <w:rsid w:val="00B2795F"/>
    <w:rsid w:val="00B3231E"/>
    <w:rsid w:val="00B37E58"/>
    <w:rsid w:val="00B54A85"/>
    <w:rsid w:val="00B74D38"/>
    <w:rsid w:val="00B93D35"/>
    <w:rsid w:val="00B94367"/>
    <w:rsid w:val="00BA0FFC"/>
    <w:rsid w:val="00BD17B1"/>
    <w:rsid w:val="00BE5D98"/>
    <w:rsid w:val="00C55177"/>
    <w:rsid w:val="00CA5750"/>
    <w:rsid w:val="00D121B5"/>
    <w:rsid w:val="00D6137A"/>
    <w:rsid w:val="00D90055"/>
    <w:rsid w:val="00E35F77"/>
    <w:rsid w:val="00E433AB"/>
    <w:rsid w:val="00E50A48"/>
    <w:rsid w:val="00E537B0"/>
    <w:rsid w:val="00E642FF"/>
    <w:rsid w:val="00E83D3A"/>
    <w:rsid w:val="00EA383A"/>
    <w:rsid w:val="00EA73E3"/>
    <w:rsid w:val="00F144CC"/>
    <w:rsid w:val="00F23261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5FF"/>
  <w15:docId w15:val="{0FBBC002-8837-4C98-9C14-9DA03CDD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5"/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39"/>
    <w:rsid w:val="002B4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1"/>
    <w:uiPriority w:val="1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1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3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256436"/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rsid w:val="00011CC0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pository.apa.kz/bitstream/handle/123456789/150/%D0%9E%D1%81%D0%BF%D0%B0%D0%BD%D0%B1%D0%B0%D0%B5%D0%B2%D0%B0-%D0%98%D0%9D%D0%9A%D0%9B%D0%AE%D0%97%D0%98%D0%AF.pdf?sequence=1&amp;isAllowed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8E99-E226-4161-9117-4F6588C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2021-09-12T10:36:00Z</dcterms:created>
  <dcterms:modified xsi:type="dcterms:W3CDTF">2022-09-18T18:35:00Z</dcterms:modified>
</cp:coreProperties>
</file>